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F5EE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A2938B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银川市柔性引进人才年度考核参考标准</w:t>
      </w:r>
    </w:p>
    <w:p w14:paraId="4D75C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A123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一、正向标准（完成3项即可评为合格等次）</w:t>
      </w:r>
    </w:p>
    <w:p w14:paraId="16481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（一）完成双方产学研合作项目不少于1项。</w:t>
      </w:r>
    </w:p>
    <w:p w14:paraId="42A6C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（二）为企业引进新的合作项目不少于1项。</w:t>
      </w:r>
    </w:p>
    <w:p w14:paraId="37852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（三）为企业解决关键技术难题不少于1项。</w:t>
      </w:r>
    </w:p>
    <w:p w14:paraId="1F39A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（四）为企业开展培训或讲座不少于3场次。</w:t>
      </w:r>
    </w:p>
    <w:p w14:paraId="48636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（五）为企业培训人员不少于10名。</w:t>
      </w:r>
    </w:p>
    <w:p w14:paraId="57A4C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（六）协助企业建立规章制度或科技创新奖励激励政策不少于1项。</w:t>
      </w:r>
    </w:p>
    <w:p w14:paraId="452B6C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（七）协助企业制定发展规划或完成调研报告。</w:t>
      </w:r>
    </w:p>
    <w:p w14:paraId="7E5644F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（八）指导企业通过改进工艺、购置设备降本增效。</w:t>
      </w:r>
    </w:p>
    <w:p w14:paraId="21DFBA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（九）指导企业开展技术开发、技术转让、技术咨询、技术服务、研发费用归集等相关工作。</w:t>
      </w:r>
    </w:p>
    <w:p w14:paraId="18D5549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（十）线上、线下指导企业工作不少于12次。</w:t>
      </w:r>
    </w:p>
    <w:p w14:paraId="491A6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（十一）协助企业建立研发机构、实验室、企业技术创新中心等平台。</w:t>
      </w:r>
    </w:p>
    <w:p w14:paraId="37E751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（十二）协助企业申报国家级、自治区级、银川市级科技创新项目。</w:t>
      </w:r>
    </w:p>
    <w:p w14:paraId="3841D41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（十三）协助企业申请专利。</w:t>
      </w:r>
    </w:p>
    <w:p w14:paraId="7000AEE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（十四）协助企业引进人才。</w:t>
      </w:r>
    </w:p>
    <w:p w14:paraId="48695E1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（十五）带头组建企业科技创新团队。</w:t>
      </w:r>
    </w:p>
    <w:p w14:paraId="7216E9C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（十六）协助企业获得国家级、自治区级科技奖励。</w:t>
      </w:r>
    </w:p>
    <w:p w14:paraId="0E4317D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（十七）协助培育企业成长为创新型示范企业和高成长创新企业（辅导企业申报并获批科技型中小企业、高新技术企业、创新型示范企业、科技领军企业或雏鹰企业、瞪羚企业、独角兽企业）。</w:t>
      </w:r>
    </w:p>
    <w:p w14:paraId="2B6AF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二、反向标准</w:t>
      </w:r>
    </w:p>
    <w:p w14:paraId="5D36F04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（一）在聘任后没有下企业开展调研、技术指导、科技服务等工作。</w:t>
      </w:r>
    </w:p>
    <w:p w14:paraId="344AD4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（二）出现科研失信等方面情况。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2BBC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EF6CB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EF6CB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E60E7"/>
    <w:rsid w:val="0DED00D9"/>
    <w:rsid w:val="0F114F36"/>
    <w:rsid w:val="148D73C8"/>
    <w:rsid w:val="1F773BE9"/>
    <w:rsid w:val="1FFED679"/>
    <w:rsid w:val="2C772424"/>
    <w:rsid w:val="2F1D6D82"/>
    <w:rsid w:val="39981C2C"/>
    <w:rsid w:val="3C7544A7"/>
    <w:rsid w:val="3F6F0778"/>
    <w:rsid w:val="43F8777C"/>
    <w:rsid w:val="47CBF3B6"/>
    <w:rsid w:val="4A525E27"/>
    <w:rsid w:val="4E487C6D"/>
    <w:rsid w:val="4F6939F7"/>
    <w:rsid w:val="546667ED"/>
    <w:rsid w:val="5AAB7992"/>
    <w:rsid w:val="7179922A"/>
    <w:rsid w:val="717F3BC0"/>
    <w:rsid w:val="74DA2B1D"/>
    <w:rsid w:val="75FF3A1C"/>
    <w:rsid w:val="77F76004"/>
    <w:rsid w:val="7A9D55B2"/>
    <w:rsid w:val="7CBDB882"/>
    <w:rsid w:val="7DFE60E7"/>
    <w:rsid w:val="7EFD0327"/>
    <w:rsid w:val="7F375BA2"/>
    <w:rsid w:val="9E7DA802"/>
    <w:rsid w:val="B29D6F2E"/>
    <w:rsid w:val="B5EFF951"/>
    <w:rsid w:val="BA7B23C6"/>
    <w:rsid w:val="BF6BDB10"/>
    <w:rsid w:val="CAF7ECF8"/>
    <w:rsid w:val="E17EF004"/>
    <w:rsid w:val="E7AF7A7A"/>
    <w:rsid w:val="EAFB41A8"/>
    <w:rsid w:val="ECEF794C"/>
    <w:rsid w:val="FE734873"/>
    <w:rsid w:val="FFDDC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260"/>
      </w:tabs>
      <w:ind w:left="420" w:firstLine="210"/>
    </w:pPr>
    <w:rPr>
      <w:sz w:val="24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line="520" w:lineRule="exact"/>
      <w:ind w:firstLine="600"/>
      <w:jc w:val="both"/>
    </w:pPr>
    <w:rPr>
      <w:rFonts w:ascii="宋体" w:cs="宋体"/>
      <w:sz w:val="21"/>
      <w:szCs w:val="21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2279f27a-5078-472c-ac9c-6fa987ef816a</errorID>
      <errorWord>县（市）区</errorWord>
      <group>L1_Word</group>
      <groupName>字词问题</groupName>
      <ability>L2_Typo</ability>
      <abilityName>字词错误</abilityName>
      <candidateList>
        <item>县（市、区）</item>
      </candidateList>
      <explain/>
      <paraID>5DA216FA</paraID>
      <start>12</start>
      <end>17</end>
      <status>unmodified</status>
      <modifiedWord/>
      <trackRevisions>false</trackRevisions>
    </reviewItem>
    <reviewItem>
      <errorID>c6d722a3-4869-49e7-9504-ffa0c694477e</errorID>
      <errorWord>商</errorWord>
      <group>L1_Word</group>
      <groupName>字词问题</groupName>
      <ability>L2_Typo</ability>
      <abilityName>字词错误</abilityName>
      <candidateList>
        <item>和</item>
      </candidateList>
      <explain>〈量〉用于洗东西换水的次数或一剂药煎的次数：衣裳已经洗了三～｜二～药。</explain>
      <paraID>5DA216FA</paraID>
      <start>26</start>
      <end>27</end>
      <status>unmodified</status>
      <modifiedWord/>
      <trackRevisions>false</trackRevisions>
    </reviewItem>
    <reviewItem>
      <errorID>6eac77a6-5592-4f0b-8569-c867948596dc</errorID>
      <errorWord>县（市）区</errorWord>
      <group>L1_Punc</group>
      <groupName>标点问题</groupName>
      <ability>L2_Punc</ability>
      <abilityName>标点符号检查</abilityName>
      <candidateList>
        <item>县（市、区）</item>
      </candidateList>
      <explain/>
      <paraID>6F2090EB</paraID>
      <start>55</start>
      <end>60</end>
      <status>unmodified</status>
      <modifiedWord/>
      <trackRevisions>false</trackRevisions>
    </reviewItem>
    <reviewItem>
      <errorID>7abda9a6-7b6a-47e1-8325-938c7695c963</errorID>
      <errorWord>县（市）区</errorWord>
      <group>L1_Punc</group>
      <groupName>标点问题</groupName>
      <ability>L2_Punc</ability>
      <abilityName>标点符号检查</abilityName>
      <candidateList>
        <item>县（市、区）</item>
      </candidateList>
      <explain/>
      <paraID>6F2090EB</paraID>
      <start>156</start>
      <end>161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d32b79-67b7-4820-b473-1a182ace37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1482</Words>
  <Characters>1545</Characters>
  <Lines>0</Lines>
  <Paragraphs>0</Paragraphs>
  <TotalTime>33</TotalTime>
  <ScaleCrop>false</ScaleCrop>
  <LinksUpToDate>false</LinksUpToDate>
  <CharactersWithSpaces>1600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2026-04-28T17:02:00Z</dcterms:created>
  <dc:creator>科技局人才科</dc:creator>
  <cp:lastModifiedBy>MZQ</cp:lastModifiedBy>
  <cp:lastPrinted>2026-05-07T09:29:00Z</cp:lastPrinted>
  <dcterms:modified xsi:type="dcterms:W3CDTF">2026-05-08T06:46:24Z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eyJoZGlkIjoiZDY5NWUwNTY5YTljY2RjODg1NDZhMjcxNWYwMmNmOGIiLCJ1c2VySWQiOiIzODg1MjAyODEifQ==</vt:lpwstr>
  </property>
  <property fmtid="{D5CDD505-2E9C-101B-9397-08002B2CF9AE}" pid="4" name="ICV">
    <vt:lpwstr>F601375746D740C7AA713EE904480FB1_13</vt:lpwstr>
  </property>
</Properties>
</file>